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5C" w:rsidRPr="00226BCD" w:rsidRDefault="0083625C" w:rsidP="0083625C">
      <w:pPr>
        <w:ind w:firstLineChars="200" w:firstLine="643"/>
        <w:jc w:val="center"/>
        <w:rPr>
          <w:rFonts w:ascii="仿宋" w:eastAsia="仿宋" w:hAnsi="仿宋"/>
          <w:b/>
          <w:sz w:val="32"/>
          <w:szCs w:val="30"/>
        </w:rPr>
      </w:pPr>
      <w:r w:rsidRPr="00226BCD">
        <w:rPr>
          <w:rFonts w:ascii="仿宋" w:eastAsia="仿宋" w:hAnsi="仿宋"/>
          <w:b/>
          <w:sz w:val="32"/>
          <w:szCs w:val="30"/>
        </w:rPr>
        <w:t>集成电路</w:t>
      </w:r>
      <w:proofErr w:type="gramStart"/>
      <w:r w:rsidRPr="00226BCD">
        <w:rPr>
          <w:rFonts w:ascii="仿宋" w:eastAsia="仿宋" w:hAnsi="仿宋"/>
          <w:b/>
          <w:sz w:val="32"/>
          <w:szCs w:val="30"/>
        </w:rPr>
        <w:t>微专业</w:t>
      </w:r>
      <w:proofErr w:type="gramEnd"/>
      <w:r w:rsidRPr="00226BCD">
        <w:rPr>
          <w:rFonts w:ascii="仿宋" w:eastAsia="仿宋" w:hAnsi="仿宋" w:hint="eastAsia"/>
          <w:b/>
          <w:sz w:val="32"/>
          <w:szCs w:val="30"/>
        </w:rPr>
        <w:t>春季学期课程表</w:t>
      </w:r>
    </w:p>
    <w:tbl>
      <w:tblPr>
        <w:tblStyle w:val="a3"/>
        <w:tblW w:w="8774" w:type="dxa"/>
        <w:tblInd w:w="-431" w:type="dxa"/>
        <w:tblLook w:val="04A0" w:firstRow="1" w:lastRow="0" w:firstColumn="1" w:lastColumn="0" w:noHBand="0" w:noVBand="1"/>
      </w:tblPr>
      <w:tblGrid>
        <w:gridCol w:w="1624"/>
        <w:gridCol w:w="1901"/>
        <w:gridCol w:w="1301"/>
        <w:gridCol w:w="2193"/>
        <w:gridCol w:w="1755"/>
      </w:tblGrid>
      <w:tr w:rsidR="00226BCD" w:rsidRPr="00226BCD" w:rsidTr="00717D56">
        <w:trPr>
          <w:trHeight w:val="705"/>
        </w:trPr>
        <w:tc>
          <w:tcPr>
            <w:tcW w:w="1624" w:type="dxa"/>
            <w:vAlign w:val="center"/>
          </w:tcPr>
          <w:p w:rsidR="00226BCD" w:rsidRPr="00226BCD" w:rsidRDefault="00226BCD" w:rsidP="00BE1CF5">
            <w:pPr>
              <w:jc w:val="center"/>
              <w:rPr>
                <w:rFonts w:ascii="宋体" w:eastAsia="宋体" w:hAnsi="宋体"/>
                <w:b/>
                <w:sz w:val="24"/>
                <w:szCs w:val="30"/>
              </w:rPr>
            </w:pPr>
            <w:r w:rsidRPr="00226BCD">
              <w:rPr>
                <w:rFonts w:ascii="宋体" w:eastAsia="宋体" w:hAnsi="宋体" w:hint="eastAsia"/>
                <w:b/>
                <w:sz w:val="24"/>
                <w:szCs w:val="30"/>
              </w:rPr>
              <w:t>课程名称</w:t>
            </w:r>
          </w:p>
        </w:tc>
        <w:tc>
          <w:tcPr>
            <w:tcW w:w="1901" w:type="dxa"/>
            <w:vAlign w:val="center"/>
          </w:tcPr>
          <w:p w:rsidR="00226BCD" w:rsidRPr="00226BCD" w:rsidRDefault="00226BCD" w:rsidP="00BE1CF5">
            <w:pPr>
              <w:jc w:val="center"/>
              <w:rPr>
                <w:rFonts w:ascii="宋体" w:eastAsia="宋体" w:hAnsi="宋体"/>
                <w:b/>
                <w:sz w:val="24"/>
                <w:szCs w:val="30"/>
              </w:rPr>
            </w:pPr>
            <w:r w:rsidRPr="00226BCD">
              <w:rPr>
                <w:rFonts w:ascii="宋体" w:eastAsia="宋体" w:hAnsi="宋体" w:hint="eastAsia"/>
                <w:b/>
                <w:sz w:val="24"/>
                <w:szCs w:val="30"/>
              </w:rPr>
              <w:t>授课周次</w:t>
            </w:r>
          </w:p>
        </w:tc>
        <w:tc>
          <w:tcPr>
            <w:tcW w:w="3494" w:type="dxa"/>
            <w:gridSpan w:val="2"/>
            <w:vAlign w:val="center"/>
          </w:tcPr>
          <w:p w:rsidR="00226BCD" w:rsidRPr="00226BCD" w:rsidRDefault="00226BCD" w:rsidP="00BE1CF5">
            <w:pPr>
              <w:jc w:val="center"/>
              <w:rPr>
                <w:rFonts w:ascii="宋体" w:eastAsia="宋体" w:hAnsi="宋体"/>
                <w:b/>
                <w:sz w:val="24"/>
                <w:szCs w:val="30"/>
              </w:rPr>
            </w:pPr>
            <w:r w:rsidRPr="00226BCD">
              <w:rPr>
                <w:rFonts w:ascii="宋体" w:eastAsia="宋体" w:hAnsi="宋体" w:hint="eastAsia"/>
                <w:b/>
                <w:sz w:val="24"/>
                <w:szCs w:val="30"/>
              </w:rPr>
              <w:t>上课时间</w:t>
            </w:r>
          </w:p>
        </w:tc>
        <w:tc>
          <w:tcPr>
            <w:tcW w:w="1755" w:type="dxa"/>
            <w:vAlign w:val="center"/>
          </w:tcPr>
          <w:p w:rsidR="00226BCD" w:rsidRPr="00226BCD" w:rsidRDefault="00226BCD" w:rsidP="00BE1CF5">
            <w:pPr>
              <w:jc w:val="center"/>
              <w:rPr>
                <w:rFonts w:ascii="宋体" w:eastAsia="宋体" w:hAnsi="宋体"/>
                <w:b/>
                <w:sz w:val="24"/>
                <w:szCs w:val="30"/>
              </w:rPr>
            </w:pPr>
            <w:r w:rsidRPr="00226BCD">
              <w:rPr>
                <w:rFonts w:ascii="宋体" w:eastAsia="宋体" w:hAnsi="宋体" w:hint="eastAsia"/>
                <w:b/>
                <w:sz w:val="24"/>
                <w:szCs w:val="30"/>
              </w:rPr>
              <w:t>上课地点</w:t>
            </w:r>
          </w:p>
        </w:tc>
      </w:tr>
      <w:tr w:rsidR="00717D56" w:rsidRPr="00226BCD" w:rsidTr="00717D56">
        <w:trPr>
          <w:trHeight w:val="705"/>
        </w:trPr>
        <w:tc>
          <w:tcPr>
            <w:tcW w:w="1624" w:type="dxa"/>
            <w:vMerge w:val="restart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半导体材料</w:t>
            </w:r>
          </w:p>
        </w:tc>
        <w:tc>
          <w:tcPr>
            <w:tcW w:w="19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/>
                <w:sz w:val="22"/>
                <w:szCs w:val="30"/>
              </w:rPr>
              <w:t>8-15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</w:t>
            </w:r>
          </w:p>
        </w:tc>
        <w:tc>
          <w:tcPr>
            <w:tcW w:w="13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周六</w:t>
            </w:r>
          </w:p>
        </w:tc>
        <w:tc>
          <w:tcPr>
            <w:tcW w:w="2193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/>
                <w:sz w:val="22"/>
                <w:szCs w:val="30"/>
              </w:rPr>
              <w:t>3-4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节</w:t>
            </w:r>
          </w:p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（9:5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5-11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:3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0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）</w:t>
            </w:r>
          </w:p>
        </w:tc>
        <w:tc>
          <w:tcPr>
            <w:tcW w:w="1755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B7615">
              <w:rPr>
                <w:rFonts w:ascii="宋体" w:eastAsia="宋体" w:hAnsi="宋体" w:hint="eastAsia"/>
                <w:sz w:val="22"/>
                <w:szCs w:val="30"/>
              </w:rPr>
              <w:t>东环</w:t>
            </w:r>
            <w:r w:rsidRPr="002B7615">
              <w:rPr>
                <w:rFonts w:ascii="宋体" w:eastAsia="宋体" w:hAnsi="宋体"/>
                <w:sz w:val="22"/>
                <w:szCs w:val="30"/>
              </w:rPr>
              <w:t>103</w:t>
            </w:r>
          </w:p>
        </w:tc>
      </w:tr>
      <w:tr w:rsidR="00717D56" w:rsidRPr="00226BCD" w:rsidTr="00717D56">
        <w:trPr>
          <w:trHeight w:val="731"/>
        </w:trPr>
        <w:tc>
          <w:tcPr>
            <w:tcW w:w="1624" w:type="dxa"/>
            <w:vMerge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</w:p>
        </w:tc>
        <w:tc>
          <w:tcPr>
            <w:tcW w:w="1901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>
              <w:rPr>
                <w:rFonts w:ascii="宋体" w:eastAsia="宋体" w:hAnsi="宋体" w:hint="eastAsia"/>
                <w:sz w:val="22"/>
                <w:szCs w:val="30"/>
              </w:rPr>
              <w:t>9</w:t>
            </w:r>
            <w:r>
              <w:rPr>
                <w:rFonts w:ascii="宋体" w:eastAsia="宋体" w:hAnsi="宋体"/>
                <w:sz w:val="22"/>
                <w:szCs w:val="30"/>
              </w:rPr>
              <w:t>-16</w:t>
            </w:r>
            <w:r>
              <w:rPr>
                <w:rFonts w:ascii="宋体" w:eastAsia="宋体" w:hAnsi="宋体" w:hint="eastAsia"/>
                <w:sz w:val="22"/>
                <w:szCs w:val="30"/>
              </w:rPr>
              <w:t>周</w:t>
            </w:r>
          </w:p>
        </w:tc>
        <w:tc>
          <w:tcPr>
            <w:tcW w:w="13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周日</w:t>
            </w:r>
          </w:p>
        </w:tc>
        <w:tc>
          <w:tcPr>
            <w:tcW w:w="2193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/>
                <w:sz w:val="22"/>
                <w:szCs w:val="30"/>
              </w:rPr>
              <w:t>3-4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节</w:t>
            </w:r>
          </w:p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（9:5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5-11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:3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0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）</w:t>
            </w:r>
          </w:p>
        </w:tc>
        <w:tc>
          <w:tcPr>
            <w:tcW w:w="1755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B7615">
              <w:rPr>
                <w:rFonts w:ascii="宋体" w:eastAsia="宋体" w:hAnsi="宋体" w:hint="eastAsia"/>
                <w:sz w:val="22"/>
                <w:szCs w:val="30"/>
              </w:rPr>
              <w:t>东环</w:t>
            </w:r>
            <w:r w:rsidRPr="002B7615">
              <w:rPr>
                <w:rFonts w:ascii="宋体" w:eastAsia="宋体" w:hAnsi="宋体"/>
                <w:sz w:val="22"/>
                <w:szCs w:val="30"/>
              </w:rPr>
              <w:t>103</w:t>
            </w:r>
            <w:bookmarkStart w:id="0" w:name="_GoBack"/>
            <w:bookmarkEnd w:id="0"/>
          </w:p>
        </w:tc>
      </w:tr>
      <w:tr w:rsidR="00717D56" w:rsidRPr="00226BCD" w:rsidTr="00717D56">
        <w:trPr>
          <w:trHeight w:val="705"/>
        </w:trPr>
        <w:tc>
          <w:tcPr>
            <w:tcW w:w="1624" w:type="dxa"/>
            <w:vMerge w:val="restart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半导体器件物理与工艺</w:t>
            </w:r>
          </w:p>
        </w:tc>
        <w:tc>
          <w:tcPr>
            <w:tcW w:w="19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9-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16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</w:t>
            </w:r>
          </w:p>
        </w:tc>
        <w:tc>
          <w:tcPr>
            <w:tcW w:w="13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周六</w:t>
            </w:r>
          </w:p>
        </w:tc>
        <w:tc>
          <w:tcPr>
            <w:tcW w:w="2193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/>
                <w:sz w:val="22"/>
                <w:szCs w:val="30"/>
              </w:rPr>
              <w:t>10-12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节</w:t>
            </w:r>
          </w:p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（1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9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:0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0-21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:2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5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）</w:t>
            </w:r>
          </w:p>
        </w:tc>
        <w:tc>
          <w:tcPr>
            <w:tcW w:w="1755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B7615">
              <w:rPr>
                <w:rFonts w:ascii="宋体" w:eastAsia="宋体" w:hAnsi="宋体"/>
                <w:sz w:val="22"/>
                <w:szCs w:val="30"/>
              </w:rPr>
              <w:cr/>
              <w:t>西环102</w:t>
            </w:r>
          </w:p>
        </w:tc>
      </w:tr>
      <w:tr w:rsidR="00717D56" w:rsidRPr="00226BCD" w:rsidTr="00717D56">
        <w:trPr>
          <w:trHeight w:val="731"/>
        </w:trPr>
        <w:tc>
          <w:tcPr>
            <w:tcW w:w="1624" w:type="dxa"/>
            <w:vMerge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</w:p>
        </w:tc>
        <w:tc>
          <w:tcPr>
            <w:tcW w:w="1901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>
              <w:rPr>
                <w:rFonts w:ascii="宋体" w:eastAsia="宋体" w:hAnsi="宋体" w:hint="eastAsia"/>
                <w:sz w:val="22"/>
                <w:szCs w:val="30"/>
              </w:rPr>
              <w:t>1</w:t>
            </w:r>
            <w:r>
              <w:rPr>
                <w:rFonts w:ascii="宋体" w:eastAsia="宋体" w:hAnsi="宋体"/>
                <w:sz w:val="22"/>
                <w:szCs w:val="30"/>
              </w:rPr>
              <w:t>0-17</w:t>
            </w:r>
            <w:r>
              <w:rPr>
                <w:rFonts w:ascii="宋体" w:eastAsia="宋体" w:hAnsi="宋体" w:hint="eastAsia"/>
                <w:sz w:val="22"/>
                <w:szCs w:val="30"/>
              </w:rPr>
              <w:t>周</w:t>
            </w:r>
          </w:p>
        </w:tc>
        <w:tc>
          <w:tcPr>
            <w:tcW w:w="13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周日</w:t>
            </w:r>
          </w:p>
        </w:tc>
        <w:tc>
          <w:tcPr>
            <w:tcW w:w="2193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/>
                <w:sz w:val="22"/>
                <w:szCs w:val="30"/>
              </w:rPr>
              <w:t>10-12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节</w:t>
            </w:r>
          </w:p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（1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9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:0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0-21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:2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5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）</w:t>
            </w:r>
          </w:p>
        </w:tc>
        <w:tc>
          <w:tcPr>
            <w:tcW w:w="1755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B7615">
              <w:rPr>
                <w:rFonts w:ascii="宋体" w:eastAsia="宋体" w:hAnsi="宋体"/>
                <w:sz w:val="22"/>
                <w:szCs w:val="30"/>
              </w:rPr>
              <w:cr/>
              <w:t>西环102</w:t>
            </w:r>
          </w:p>
        </w:tc>
      </w:tr>
      <w:tr w:rsidR="00717D56" w:rsidRPr="00226BCD" w:rsidTr="00226BCD">
        <w:trPr>
          <w:trHeight w:val="731"/>
        </w:trPr>
        <w:tc>
          <w:tcPr>
            <w:tcW w:w="1624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认识实习</w:t>
            </w:r>
          </w:p>
        </w:tc>
        <w:tc>
          <w:tcPr>
            <w:tcW w:w="19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小学期</w:t>
            </w:r>
          </w:p>
        </w:tc>
        <w:tc>
          <w:tcPr>
            <w:tcW w:w="5249" w:type="dxa"/>
            <w:gridSpan w:val="3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1周，另行安排</w:t>
            </w:r>
          </w:p>
        </w:tc>
      </w:tr>
    </w:tbl>
    <w:p w:rsidR="0083625C" w:rsidRPr="00D46807" w:rsidRDefault="0083625C" w:rsidP="0083625C">
      <w:pPr>
        <w:ind w:firstLineChars="200" w:firstLine="440"/>
        <w:jc w:val="center"/>
        <w:rPr>
          <w:rFonts w:ascii="仿宋" w:eastAsia="仿宋" w:hAnsi="仿宋"/>
          <w:color w:val="FF0000"/>
          <w:sz w:val="22"/>
          <w:szCs w:val="30"/>
        </w:rPr>
      </w:pPr>
    </w:p>
    <w:p w:rsidR="0031200F" w:rsidRDefault="0031200F"/>
    <w:sectPr w:rsidR="00312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C5"/>
    <w:rsid w:val="000205A4"/>
    <w:rsid w:val="00226BCD"/>
    <w:rsid w:val="002B7615"/>
    <w:rsid w:val="0031200F"/>
    <w:rsid w:val="005711C5"/>
    <w:rsid w:val="00717D56"/>
    <w:rsid w:val="0083625C"/>
    <w:rsid w:val="00D3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F7EB"/>
  <w15:chartTrackingRefBased/>
  <w15:docId w15:val="{3C1D17B3-A2E8-4FE7-8D92-AEF0C451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2023-03-07T11:06:00Z</dcterms:created>
  <dcterms:modified xsi:type="dcterms:W3CDTF">2023-03-10T08:07:00Z</dcterms:modified>
</cp:coreProperties>
</file>